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85" w:rsidRDefault="008214C2" w:rsidP="00F2158C">
      <w:pPr>
        <w:spacing w:after="5" w:line="259" w:lineRule="auto"/>
        <w:ind w:left="0" w:right="599" w:firstLine="0"/>
        <w:jc w:val="center"/>
      </w:pPr>
      <w:r>
        <w:rPr>
          <w:b/>
        </w:rPr>
        <w:t>ДОГОВОР № _________</w:t>
      </w:r>
      <w:r w:rsidR="00F2158C">
        <w:rPr>
          <w:b/>
        </w:rPr>
        <w:t>____</w:t>
      </w:r>
    </w:p>
    <w:p w:rsidR="00FB5C85" w:rsidRDefault="008214C2" w:rsidP="00F2158C">
      <w:pPr>
        <w:spacing w:line="261" w:lineRule="auto"/>
        <w:ind w:left="108" w:firstLine="730"/>
        <w:jc w:val="center"/>
      </w:pPr>
      <w:r>
        <w:rPr>
          <w:b/>
        </w:rPr>
        <w:t>об оказании образовательных услуг по заочной форме обучения с использованием дистанционных образовательных технологий c юридическим лицом с условием предоплаты</w:t>
      </w:r>
    </w:p>
    <w:p w:rsidR="00FB5C85" w:rsidRDefault="008214C2">
      <w:pPr>
        <w:spacing w:after="53" w:line="259" w:lineRule="auto"/>
        <w:ind w:left="0" w:firstLine="0"/>
        <w:jc w:val="left"/>
      </w:pPr>
      <w:r>
        <w:t xml:space="preserve"> </w:t>
      </w:r>
    </w:p>
    <w:p w:rsidR="00FB5C85" w:rsidRDefault="008214C2">
      <w:pPr>
        <w:tabs>
          <w:tab w:val="center" w:pos="8889"/>
        </w:tabs>
        <w:spacing w:after="363"/>
        <w:ind w:left="-15" w:firstLine="0"/>
        <w:jc w:val="left"/>
      </w:pPr>
      <w:r>
        <w:t>г. Новосибирск</w:t>
      </w:r>
      <w:r>
        <w:tab/>
      </w:r>
      <w:r w:rsidR="00F2158C">
        <w:t xml:space="preserve">        «___» _____ 20__ Г.</w:t>
      </w:r>
    </w:p>
    <w:p w:rsidR="00FB5C85" w:rsidRDefault="008214C2">
      <w:pPr>
        <w:spacing w:after="2" w:line="259" w:lineRule="auto"/>
        <w:ind w:left="190"/>
        <w:jc w:val="center"/>
      </w:pPr>
      <w:r>
        <w:t>АВТОНОМНАЯ НЕКОММЕРЧЕСКАЯ ОРГАНИЗАЦИЯ ДОПОЛНИТЕЛЬНОГО</w:t>
      </w:r>
    </w:p>
    <w:p w:rsidR="00FB5C85" w:rsidRDefault="008214C2" w:rsidP="00F2158C">
      <w:pPr>
        <w:ind w:left="-5"/>
      </w:pPr>
      <w:r>
        <w:t>ПРОФЕССИОНАЛЬНОГО ОБРАЗОВАНИЯ "МЕЖДУНАРОДНЫЙ ИНСТИТУТ ПОВЫШЕНИЯ КВАЛИФИКАЦИИ И ПЕРЕПОДГОТОВКИ" (АНО ДПО "МИПКП"),</w:t>
      </w:r>
      <w:r w:rsidR="00F2158C">
        <w:t xml:space="preserve"> </w:t>
      </w:r>
      <w:r>
        <w:t>осуществляющее образовательную деятельность (далее – образовательная организация) на осн</w:t>
      </w:r>
      <w:r>
        <w:t>овании лицензии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 выданной Министерством</w:t>
      </w:r>
      <w:r>
        <w:t xml:space="preserve"> образования Новосибирской области 10957 от 18.06.2019, серия 54ЛО1 №0004525, , именуемое в дальнейшем «Исполнитель», в лице</w:t>
      </w:r>
      <w:r w:rsidR="00F2158C">
        <w:t xml:space="preserve"> </w:t>
      </w:r>
      <w:r>
        <w:t>директора Елинской Янины Алексеевны, действующего на основании Устава и</w:t>
      </w:r>
      <w:r w:rsidRPr="00F2158C">
        <w:rPr>
          <w:color w:val="FF0000"/>
        </w:rPr>
        <w:t xml:space="preserve"> </w:t>
      </w:r>
      <w:r w:rsidR="00F2158C" w:rsidRPr="00F2158C">
        <w:rPr>
          <w:color w:val="FF0000"/>
        </w:rPr>
        <w:t xml:space="preserve">__________________________________ </w:t>
      </w:r>
      <w:r w:rsidR="00F2158C">
        <w:t>в лице Директора</w:t>
      </w:r>
      <w:r>
        <w:t xml:space="preserve"> </w:t>
      </w:r>
      <w:r w:rsidR="00F2158C" w:rsidRPr="00F2158C">
        <w:rPr>
          <w:color w:val="FF0000"/>
        </w:rPr>
        <w:t>____________________</w:t>
      </w:r>
      <w:r w:rsidR="00F2158C">
        <w:t xml:space="preserve"> действующего</w:t>
      </w:r>
      <w:r>
        <w:t xml:space="preserve"> на основании </w:t>
      </w:r>
      <w:r w:rsidR="00F2158C">
        <w:t>Устава</w:t>
      </w:r>
      <w:r>
        <w:t>, именуемое в дальнейшем «Заказчик», совместно именуемые Стороны, заключили настоящий Договор о нижеследующем:</w:t>
      </w:r>
    </w:p>
    <w:p w:rsidR="00FB5C85" w:rsidRDefault="008214C2" w:rsidP="00F2158C">
      <w:pPr>
        <w:numPr>
          <w:ilvl w:val="0"/>
          <w:numId w:val="1"/>
        </w:numPr>
        <w:spacing w:before="240" w:after="0" w:line="259" w:lineRule="auto"/>
        <w:ind w:right="778" w:hanging="515"/>
        <w:jc w:val="center"/>
      </w:pPr>
      <w:r>
        <w:t>Предмет Договора</w:t>
      </w:r>
    </w:p>
    <w:p w:rsidR="00FB5C85" w:rsidRDefault="008214C2" w:rsidP="00F2158C">
      <w:pPr>
        <w:ind w:left="-5" w:right="160" w:firstLine="714"/>
      </w:pPr>
      <w:r>
        <w:t>1.1. Исполнитель обязуется предоставить образоват</w:t>
      </w:r>
      <w:r>
        <w:t>ельную услугу, а Заказчик</w:t>
      </w:r>
    </w:p>
    <w:p w:rsidR="00FB5C85" w:rsidRDefault="008214C2" w:rsidP="00F2158C">
      <w:pPr>
        <w:ind w:left="-5" w:firstLine="714"/>
      </w:pPr>
      <w:r>
        <w:t>обязуется оплатить образовательную услугу по заочной форме обучения с использованием дистанционных технологий в пределах федерального государственного образовательного стандарта или федеральных государственных требований в соответ</w:t>
      </w:r>
      <w:r w:rsidR="00F2158C">
        <w:t xml:space="preserve">ствии с учебными </w:t>
      </w:r>
      <w:r>
        <w:t>планами, в том числе индивидуальными, и образовательными программами Исполнителя.</w:t>
      </w:r>
    </w:p>
    <w:p w:rsidR="00FB5C85" w:rsidRDefault="008214C2" w:rsidP="00F2158C">
      <w:pPr>
        <w:ind w:left="-5" w:right="160" w:firstLine="714"/>
      </w:pPr>
      <w:r>
        <w:t>1.1.1. Наименование дополнитель</w:t>
      </w:r>
      <w:r w:rsidR="00F2158C">
        <w:t xml:space="preserve">ной образовательной программы, </w:t>
      </w:r>
      <w:r>
        <w:t>вид, подвид, уровень и (или) направленность образовательной программы, срок освоения (продолжительность обучения), часы, стоимость, выдаваемый</w:t>
      </w:r>
      <w:r w:rsidR="00F2158C">
        <w:t xml:space="preserve"> документ, лица (обучающиеся), </w:t>
      </w:r>
      <w:r>
        <w:t>указываются в прило</w:t>
      </w:r>
      <w:r>
        <w:t>жении № 1 к настоящему договору, являющемуся приложением и его неотъемлемой частью.</w:t>
      </w:r>
    </w:p>
    <w:p w:rsidR="00FB5C85" w:rsidRDefault="008214C2" w:rsidP="00F2158C">
      <w:pPr>
        <w:numPr>
          <w:ilvl w:val="1"/>
          <w:numId w:val="14"/>
        </w:numPr>
        <w:ind w:left="-5" w:right="248" w:firstLine="714"/>
      </w:pPr>
      <w:r>
        <w:t>Местом осуществления образовательной деятельности является местонахождение</w:t>
      </w:r>
      <w:r w:rsidR="00F2158C">
        <w:t xml:space="preserve"> </w:t>
      </w:r>
      <w:r>
        <w:t>организации: 630009, Россия, г. Новосибирск,</w:t>
      </w:r>
      <w:r w:rsidR="00F2158C">
        <w:t xml:space="preserve"> ул. Добролюбова д.18/1</w:t>
      </w:r>
      <w:r>
        <w:t>.</w:t>
      </w:r>
    </w:p>
    <w:p w:rsidR="00FB5C85" w:rsidRDefault="008214C2" w:rsidP="00F2158C">
      <w:pPr>
        <w:numPr>
          <w:ilvl w:val="1"/>
          <w:numId w:val="14"/>
        </w:numPr>
        <w:ind w:left="-5" w:right="248" w:firstLine="714"/>
      </w:pPr>
      <w:r>
        <w:t>Начало течения срока освоения</w:t>
      </w:r>
      <w:r>
        <w:t xml:space="preserve"> образовательной программы исчисляется с даты</w:t>
      </w:r>
      <w:r w:rsidR="00F2158C">
        <w:t xml:space="preserve"> </w:t>
      </w:r>
      <w:r>
        <w:t>зачисления в организацию Исполнителя на обучение и предоставления Обучающемуся доступа к образовательной программе.</w:t>
      </w:r>
    </w:p>
    <w:p w:rsidR="00FB5C85" w:rsidRDefault="008214C2" w:rsidP="00F2158C">
      <w:pPr>
        <w:numPr>
          <w:ilvl w:val="1"/>
          <w:numId w:val="14"/>
        </w:numPr>
        <w:ind w:left="-5" w:right="248" w:firstLine="714"/>
      </w:pPr>
      <w:r>
        <w:t>После освоения Обучающ</w:t>
      </w:r>
      <w:r w:rsidR="00F2158C">
        <w:t xml:space="preserve">имся образовательной программы и </w:t>
      </w:r>
      <w:r>
        <w:t>успешного</w:t>
      </w:r>
      <w:r w:rsidR="00F2158C">
        <w:t xml:space="preserve"> прохождения </w:t>
      </w:r>
      <w:r>
        <w:t>итоговой аттеста</w:t>
      </w:r>
      <w:r>
        <w:t>ции ему выдается документ об образовании и (или) о квалификации или документ об обучении, указанный в Приложении № 1 к настоящему договору. Оригиналы указанных документов направляются (выдаются) Исполнителем после оказания услуг и оплаты образовательных ус</w:t>
      </w:r>
      <w:r>
        <w:t>луг.</w:t>
      </w:r>
    </w:p>
    <w:p w:rsidR="00FB5C85" w:rsidRDefault="008214C2" w:rsidP="00F2158C">
      <w:pPr>
        <w:numPr>
          <w:ilvl w:val="1"/>
          <w:numId w:val="14"/>
        </w:numPr>
        <w:ind w:left="-5" w:right="248" w:firstLine="714"/>
      </w:pPr>
      <w:r>
        <w:t>Доступ к образовательной программе предоставляется в течение 4-5 рабочих дней</w:t>
      </w:r>
      <w:r w:rsidR="00F2158C">
        <w:t xml:space="preserve"> </w:t>
      </w:r>
      <w:r>
        <w:t>после предоставления Заказчиком необходимых документов, оплаты Услуг и/или поступления денежных средств на расчетный счет Исполнителя, указанный в Договоре.</w:t>
      </w:r>
    </w:p>
    <w:p w:rsidR="00FB5C85" w:rsidRDefault="008214C2" w:rsidP="00F2158C">
      <w:pPr>
        <w:numPr>
          <w:ilvl w:val="1"/>
          <w:numId w:val="14"/>
        </w:numPr>
        <w:ind w:left="-5" w:right="248" w:firstLine="714"/>
      </w:pPr>
      <w:r>
        <w:t>Лицам, не прошедш</w:t>
      </w:r>
      <w:r>
        <w:t>им итоговой аттестации или получившим на итоговой</w:t>
      </w:r>
      <w:r w:rsidR="00F2158C">
        <w:t xml:space="preserve"> </w:t>
      </w:r>
      <w:r>
        <w:t>аттестации неудовлетворительные результаты, а также лицам, освоившим часть образовательной программы и (или) отчисленным Исполнителем до проведения итоговой аттестации, выдается справка об обучении или о пер</w:t>
      </w:r>
      <w:r>
        <w:t>иоде обучения.</w:t>
      </w:r>
    </w:p>
    <w:p w:rsidR="00FB5C85" w:rsidRDefault="008214C2" w:rsidP="00F2158C">
      <w:pPr>
        <w:numPr>
          <w:ilvl w:val="0"/>
          <w:numId w:val="1"/>
        </w:numPr>
        <w:spacing w:after="0" w:line="259" w:lineRule="auto"/>
        <w:ind w:right="778" w:hanging="515"/>
        <w:jc w:val="center"/>
      </w:pPr>
      <w:r>
        <w:t xml:space="preserve">Права Исполнителя, Заказчика </w:t>
      </w:r>
    </w:p>
    <w:p w:rsidR="00FB5C85" w:rsidRDefault="008214C2" w:rsidP="00F2158C">
      <w:pPr>
        <w:ind w:left="-5" w:right="160" w:firstLine="714"/>
      </w:pPr>
      <w:r>
        <w:t>2.1. Исполнитель вправе:</w:t>
      </w:r>
    </w:p>
    <w:p w:rsidR="00FB5C85" w:rsidRDefault="008214C2" w:rsidP="00F2158C">
      <w:pPr>
        <w:ind w:left="-5" w:right="356" w:firstLine="714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FB5C85" w:rsidRDefault="008214C2" w:rsidP="00F2158C">
      <w:pPr>
        <w:numPr>
          <w:ilvl w:val="1"/>
          <w:numId w:val="15"/>
        </w:numPr>
        <w:ind w:left="-5" w:right="536" w:firstLine="714"/>
      </w:pPr>
      <w:r>
        <w:t>Заказчик вправе по</w:t>
      </w:r>
      <w:r>
        <w:t>лучать информацию от Исполнителя по вопросам организации и</w:t>
      </w:r>
      <w:r w:rsidR="00F2158C">
        <w:t xml:space="preserve"> </w:t>
      </w:r>
      <w:r>
        <w:t>обеспечения надлежащего предоставления услуг, предусмотренных разделом I настоящего Договора.</w:t>
      </w:r>
    </w:p>
    <w:p w:rsidR="00FB5C85" w:rsidRDefault="008214C2" w:rsidP="00F2158C">
      <w:pPr>
        <w:numPr>
          <w:ilvl w:val="1"/>
          <w:numId w:val="15"/>
        </w:numPr>
        <w:ind w:left="-5" w:right="536" w:firstLine="714"/>
      </w:pPr>
      <w:r>
        <w:lastRenderedPageBreak/>
        <w:t xml:space="preserve">Заказчику предоставляются академические права в соответствии с частью 1 статьи34 Федерального закона от </w:t>
      </w:r>
      <w:r>
        <w:t>29 декабря 2012 г. N 273-ФЗ "Об образовании в Российской Федерации". Заказчик также вправе:</w:t>
      </w:r>
    </w:p>
    <w:p w:rsidR="00FB5C85" w:rsidRDefault="008214C2" w:rsidP="00F2158C">
      <w:pPr>
        <w:numPr>
          <w:ilvl w:val="2"/>
          <w:numId w:val="16"/>
        </w:numPr>
        <w:ind w:left="-5" w:right="160" w:firstLine="714"/>
      </w:pPr>
      <w:r>
        <w:t>Получать информацию от Исполнителя по вопросам организации и обеспечения</w:t>
      </w:r>
      <w:r w:rsidR="00F2158C">
        <w:t xml:space="preserve"> </w:t>
      </w:r>
      <w:r>
        <w:t>надлежащего предоставления услуг, предусмотренных разделом I настоящего Договора.</w:t>
      </w:r>
    </w:p>
    <w:p w:rsidR="00FB5C85" w:rsidRDefault="008214C2" w:rsidP="00F2158C">
      <w:pPr>
        <w:numPr>
          <w:ilvl w:val="2"/>
          <w:numId w:val="16"/>
        </w:numPr>
        <w:ind w:left="-5" w:right="160" w:firstLine="714"/>
      </w:pPr>
      <w:r>
        <w:t>Обращаться</w:t>
      </w:r>
      <w:r>
        <w:t xml:space="preserve"> к Исполнителю по вопросам, касающимся образовательного</w:t>
      </w:r>
      <w:r w:rsidR="00F2158C">
        <w:t xml:space="preserve"> </w:t>
      </w:r>
      <w:r>
        <w:t>процесса.</w:t>
      </w:r>
    </w:p>
    <w:p w:rsidR="00FB5C85" w:rsidRDefault="008214C2" w:rsidP="00F2158C">
      <w:pPr>
        <w:numPr>
          <w:ilvl w:val="2"/>
          <w:numId w:val="16"/>
        </w:numPr>
        <w:ind w:left="-5" w:right="160" w:firstLine="714"/>
      </w:pPr>
      <w:r>
        <w:t>Пользоваться в порядке, установленном локальными нормативными актами,</w:t>
      </w:r>
      <w:r w:rsidR="00F2158C">
        <w:t xml:space="preserve"> </w:t>
      </w:r>
      <w:r>
        <w:t>имуществом Исполнителя, необходимым для освоения образовательной программы.</w:t>
      </w:r>
    </w:p>
    <w:p w:rsidR="00FB5C85" w:rsidRDefault="008214C2" w:rsidP="00F2158C">
      <w:pPr>
        <w:numPr>
          <w:ilvl w:val="2"/>
          <w:numId w:val="16"/>
        </w:numPr>
        <w:spacing w:after="323"/>
        <w:ind w:left="-5" w:right="160" w:firstLine="714"/>
      </w:pPr>
      <w:r>
        <w:t>Получать полную и достоверную информацию об оц</w:t>
      </w:r>
      <w:r>
        <w:t>енке своих знаний, умений,</w:t>
      </w:r>
      <w:r w:rsidR="00F2158C">
        <w:t xml:space="preserve"> </w:t>
      </w:r>
      <w:r>
        <w:t>навыков и компетенций, а также о критериях этой оценки.</w:t>
      </w:r>
    </w:p>
    <w:p w:rsidR="00FB5C85" w:rsidRDefault="008214C2" w:rsidP="00F2158C">
      <w:pPr>
        <w:numPr>
          <w:ilvl w:val="0"/>
          <w:numId w:val="1"/>
        </w:numPr>
        <w:spacing w:after="0" w:line="259" w:lineRule="auto"/>
        <w:ind w:right="778" w:hanging="515"/>
        <w:jc w:val="center"/>
      </w:pPr>
      <w:r>
        <w:t>Обязанности Исполнителя, Заказчика</w:t>
      </w:r>
    </w:p>
    <w:p w:rsidR="00FB5C85" w:rsidRDefault="008214C2" w:rsidP="00F2158C">
      <w:pPr>
        <w:ind w:left="-5" w:right="160" w:firstLine="714"/>
      </w:pPr>
      <w:r>
        <w:t>3.1. Исполнитель обязан:</w:t>
      </w:r>
    </w:p>
    <w:p w:rsidR="00FB5C85" w:rsidRDefault="008214C2" w:rsidP="00F2158C">
      <w:pPr>
        <w:numPr>
          <w:ilvl w:val="2"/>
          <w:numId w:val="2"/>
        </w:numPr>
        <w:ind w:left="-5" w:right="160" w:firstLine="714"/>
      </w:pPr>
      <w:r>
        <w:t>Зачислить Заказчика, выполнившего установленные законодательством</w:t>
      </w:r>
      <w:r w:rsidR="00F2158C">
        <w:t xml:space="preserve"> </w:t>
      </w:r>
      <w:r>
        <w:t>Российской Федерации, учредительными документами,</w:t>
      </w:r>
      <w:r>
        <w:t xml:space="preserve"> локальными нормативными актами Исполнителя, правилами приема в организацию.</w:t>
      </w:r>
    </w:p>
    <w:p w:rsidR="00FB5C85" w:rsidRDefault="008214C2" w:rsidP="00F2158C">
      <w:pPr>
        <w:numPr>
          <w:ilvl w:val="2"/>
          <w:numId w:val="2"/>
        </w:numPr>
        <w:ind w:left="-5" w:right="160" w:firstLine="714"/>
      </w:pPr>
      <w:r>
        <w:t>Довести до Заказчика информацию, содержащую сведения о предоставлении</w:t>
      </w:r>
      <w:r w:rsidR="00F2158C">
        <w:t xml:space="preserve"> </w:t>
      </w:r>
      <w:r>
        <w:t>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</w:t>
      </w:r>
      <w:r>
        <w:t>ции".</w:t>
      </w:r>
    </w:p>
    <w:p w:rsidR="00FB5C85" w:rsidRDefault="008214C2" w:rsidP="00F2158C">
      <w:pPr>
        <w:numPr>
          <w:ilvl w:val="2"/>
          <w:numId w:val="2"/>
        </w:numPr>
        <w:ind w:left="-5" w:right="160" w:firstLine="714"/>
      </w:pPr>
      <w:r>
        <w:t>Организовать и обеспечить надлежащее предоставление образовательных услуг,</w:t>
      </w:r>
      <w:r w:rsidR="00F2158C">
        <w:t xml:space="preserve"> </w:t>
      </w:r>
      <w:r>
        <w:t>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</w:t>
      </w:r>
      <w:r>
        <w:t>дарственными требованиями, учебным планом, в том числе индивидуальным, и расписанием занятий Исполнителя.</w:t>
      </w:r>
    </w:p>
    <w:p w:rsidR="00FB5C85" w:rsidRDefault="008214C2" w:rsidP="00F2158C">
      <w:pPr>
        <w:numPr>
          <w:ilvl w:val="2"/>
          <w:numId w:val="2"/>
        </w:numPr>
        <w:ind w:left="-5" w:right="160" w:firstLine="714"/>
      </w:pPr>
      <w:r>
        <w:t>Обеспечить Заказчику предусмотренные выбранной образовательной программой</w:t>
      </w:r>
      <w:r w:rsidR="00F2158C">
        <w:t xml:space="preserve"> </w:t>
      </w:r>
      <w:r>
        <w:t>условия ее освоения.</w:t>
      </w:r>
    </w:p>
    <w:p w:rsidR="00FB5C85" w:rsidRDefault="008214C2" w:rsidP="00F2158C">
      <w:pPr>
        <w:numPr>
          <w:ilvl w:val="2"/>
          <w:numId w:val="2"/>
        </w:numPr>
        <w:ind w:left="-5" w:right="160" w:firstLine="714"/>
      </w:pPr>
      <w:r>
        <w:t>Принимать от Заказчика плату за образовательные услуги.</w:t>
      </w:r>
    </w:p>
    <w:p w:rsidR="00FB5C85" w:rsidRDefault="008214C2" w:rsidP="00F2158C">
      <w:pPr>
        <w:numPr>
          <w:ilvl w:val="2"/>
          <w:numId w:val="4"/>
        </w:numPr>
        <w:ind w:left="-5" w:right="160" w:firstLine="714"/>
      </w:pPr>
      <w:r>
        <w:t>Обеспечить Заказчику уважение человеческого достоинства, защиту от всех форм</w:t>
      </w:r>
      <w:r w:rsidR="00F2158C">
        <w:t xml:space="preserve"> </w:t>
      </w:r>
      <w:r>
        <w:t>физического и психического насилия, оскорбления личности, охрану жизни и здоровья.</w:t>
      </w:r>
    </w:p>
    <w:p w:rsidR="00FB5C85" w:rsidRDefault="008214C2" w:rsidP="00F2158C">
      <w:pPr>
        <w:numPr>
          <w:ilvl w:val="2"/>
          <w:numId w:val="4"/>
        </w:numPr>
        <w:ind w:left="-5" w:right="160" w:firstLine="714"/>
      </w:pPr>
      <w:r>
        <w:t>Обеспечить соответствующий применяемым технологиям уровень подготовки</w:t>
      </w:r>
      <w:r w:rsidR="00F2158C">
        <w:t xml:space="preserve"> </w:t>
      </w:r>
      <w:r>
        <w:t>педагогических, научных, уче</w:t>
      </w:r>
      <w:r>
        <w:t>бно-вспомогательных, административно-хозяйственных работников.</w:t>
      </w:r>
    </w:p>
    <w:p w:rsidR="00FB5C85" w:rsidRDefault="008214C2" w:rsidP="00F2158C">
      <w:pPr>
        <w:numPr>
          <w:ilvl w:val="2"/>
          <w:numId w:val="4"/>
        </w:numPr>
        <w:ind w:left="-5" w:right="160" w:firstLine="714"/>
      </w:pPr>
      <w:r>
        <w:t>Самостоятельно определять порядок оказания учебно-методической помощи</w:t>
      </w:r>
      <w:r w:rsidR="00F2158C">
        <w:t xml:space="preserve"> </w:t>
      </w:r>
      <w:r>
        <w:t>обучающимся, в том числе в форме индивидуальных консультаций, оказываемых дистанционно с использованием информационных и тел</w:t>
      </w:r>
      <w:r>
        <w:t>екоммуникационных технологий.</w:t>
      </w:r>
    </w:p>
    <w:p w:rsidR="00FB5C85" w:rsidRDefault="008214C2" w:rsidP="00F2158C">
      <w:pPr>
        <w:numPr>
          <w:ilvl w:val="2"/>
          <w:numId w:val="4"/>
        </w:numPr>
        <w:ind w:left="-5" w:right="160" w:firstLine="714"/>
      </w:pPr>
      <w:r>
        <w:t>Самостоятельно определять соотношение объема занятий, проводимых путем</w:t>
      </w:r>
      <w:r w:rsidR="00F2158C">
        <w:t xml:space="preserve"> </w:t>
      </w:r>
      <w:r>
        <w:t>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</w:t>
      </w:r>
      <w:r>
        <w:t>нологий.</w:t>
      </w:r>
    </w:p>
    <w:p w:rsidR="00FB5C85" w:rsidRDefault="008214C2" w:rsidP="00F2158C">
      <w:pPr>
        <w:numPr>
          <w:ilvl w:val="2"/>
          <w:numId w:val="4"/>
        </w:numPr>
        <w:ind w:left="-5" w:right="160" w:firstLine="714"/>
      </w:pPr>
      <w:r>
        <w:t>Создать условия для функционирования электронной информационно</w:t>
      </w:r>
      <w:r w:rsidR="00F2158C">
        <w:t>-</w:t>
      </w:r>
      <w:r>
        <w:t>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обучающихся.</w:t>
      </w:r>
    </w:p>
    <w:p w:rsidR="00FB5C85" w:rsidRDefault="008214C2" w:rsidP="00F2158C">
      <w:pPr>
        <w:numPr>
          <w:ilvl w:val="1"/>
          <w:numId w:val="5"/>
        </w:numPr>
        <w:ind w:left="-5" w:right="502" w:firstLine="714"/>
      </w:pPr>
      <w:r>
        <w:t>Заказчик обязан своевремен</w:t>
      </w:r>
      <w:r>
        <w:t>но вносить плату за предоставляемые образовательные</w:t>
      </w:r>
      <w:r w:rsidR="00F2158C">
        <w:t xml:space="preserve"> </w:t>
      </w:r>
      <w:r>
        <w:t>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B5C85" w:rsidRDefault="008214C2" w:rsidP="00F2158C">
      <w:pPr>
        <w:numPr>
          <w:ilvl w:val="1"/>
          <w:numId w:val="5"/>
        </w:numPr>
        <w:ind w:left="-5" w:right="502" w:firstLine="714"/>
      </w:pPr>
      <w:r>
        <w:t>Заказчик обязан соблюдать т</w:t>
      </w:r>
      <w:r>
        <w:t>ребования, установленные в статье 43 Федерального</w:t>
      </w:r>
      <w:r w:rsidR="00F2158C">
        <w:t xml:space="preserve"> </w:t>
      </w:r>
      <w:r>
        <w:t>з</w:t>
      </w:r>
      <w:r>
        <w:t>акона от 29 декабря 2012 г. N 273-ФЗ "Об образовании в Российской Федерации", в том числе:</w:t>
      </w:r>
    </w:p>
    <w:p w:rsidR="00FB5C85" w:rsidRDefault="008214C2" w:rsidP="00F2158C">
      <w:pPr>
        <w:numPr>
          <w:ilvl w:val="2"/>
          <w:numId w:val="3"/>
        </w:numPr>
        <w:ind w:left="-5" w:right="160" w:firstLine="714"/>
      </w:pPr>
      <w:r>
        <w:t>Выполнять задания для подготовки к занятиям, предусмотренным учебным</w:t>
      </w:r>
      <w:r w:rsidR="00F2158C">
        <w:t xml:space="preserve"> </w:t>
      </w:r>
      <w:r>
        <w:t>планом, в том числе индивидуальным.</w:t>
      </w:r>
    </w:p>
    <w:p w:rsidR="00FB5C85" w:rsidRDefault="008214C2" w:rsidP="00F2158C">
      <w:pPr>
        <w:numPr>
          <w:ilvl w:val="2"/>
          <w:numId w:val="3"/>
        </w:numPr>
        <w:ind w:left="-5" w:right="160" w:firstLine="714"/>
      </w:pPr>
      <w:r>
        <w:t>Извещать Ис</w:t>
      </w:r>
      <w:r>
        <w:t>полнителя о причинах пропуска занятий или невыполнения графика</w:t>
      </w:r>
      <w:r w:rsidR="00F2158C">
        <w:t xml:space="preserve"> </w:t>
      </w:r>
      <w:r>
        <w:t>освоения образовательной программы.</w:t>
      </w:r>
    </w:p>
    <w:p w:rsidR="00FB5C85" w:rsidRDefault="008214C2" w:rsidP="00F2158C">
      <w:pPr>
        <w:numPr>
          <w:ilvl w:val="2"/>
          <w:numId w:val="3"/>
        </w:numPr>
        <w:ind w:left="-5" w:right="160" w:firstLine="714"/>
      </w:pPr>
      <w:r>
        <w:t>Обучаться в образовательной организации по образовательной программе с</w:t>
      </w:r>
    </w:p>
    <w:p w:rsidR="00FB5C85" w:rsidRDefault="008214C2" w:rsidP="00F2158C">
      <w:pPr>
        <w:ind w:left="-5" w:right="9" w:firstLine="714"/>
      </w:pPr>
      <w:r>
        <w:lastRenderedPageBreak/>
        <w:t>соблюдением требований, установленных федеральным государственным образовательным станд</w:t>
      </w:r>
      <w:r>
        <w:t>артом или федеральными государственными требованиями и учебным планом, в том числе индивидуальным, Исполнителя.</w:t>
      </w:r>
    </w:p>
    <w:p w:rsidR="00FB5C85" w:rsidRDefault="008214C2" w:rsidP="00F2158C">
      <w:pPr>
        <w:numPr>
          <w:ilvl w:val="2"/>
          <w:numId w:val="3"/>
        </w:numPr>
        <w:ind w:left="-5" w:right="160" w:firstLine="714"/>
      </w:pPr>
      <w:r>
        <w:t>Соблюдать требования учредительных документов, правила внутреннего</w:t>
      </w:r>
      <w:r w:rsidR="00F2158C">
        <w:t xml:space="preserve"> </w:t>
      </w:r>
      <w:r>
        <w:t>распорядка и иные локальные нормативные акты Исполнителя.</w:t>
      </w:r>
    </w:p>
    <w:p w:rsidR="00FB5C85" w:rsidRDefault="008214C2" w:rsidP="00F2158C">
      <w:pPr>
        <w:numPr>
          <w:ilvl w:val="2"/>
          <w:numId w:val="3"/>
        </w:numPr>
        <w:spacing w:after="323"/>
        <w:ind w:left="-5" w:right="160" w:firstLine="714"/>
      </w:pPr>
      <w:r>
        <w:t>Предоставить подтвер</w:t>
      </w:r>
      <w:r>
        <w:t>ждающие документы об образовании, предусмотренные</w:t>
      </w:r>
      <w:r w:rsidR="00F2158C">
        <w:t xml:space="preserve"> </w:t>
      </w:r>
      <w:r>
        <w:t>законодательством РФ для получения услуги, указанной в разделе I Договора.</w:t>
      </w:r>
    </w:p>
    <w:p w:rsidR="00FB5C85" w:rsidRDefault="008214C2" w:rsidP="00F2158C">
      <w:pPr>
        <w:numPr>
          <w:ilvl w:val="0"/>
          <w:numId w:val="1"/>
        </w:numPr>
        <w:spacing w:after="0"/>
        <w:ind w:right="778" w:hanging="515"/>
        <w:jc w:val="center"/>
      </w:pPr>
      <w:r>
        <w:t>Стоимость услуг, сроки и порядок их оплаты</w:t>
      </w:r>
    </w:p>
    <w:p w:rsidR="00FB5C85" w:rsidRDefault="008214C2" w:rsidP="00F2158C">
      <w:pPr>
        <w:numPr>
          <w:ilvl w:val="1"/>
          <w:numId w:val="9"/>
        </w:numPr>
        <w:ind w:left="0" w:right="160" w:firstLine="709"/>
      </w:pPr>
      <w:r>
        <w:t>Полная стоимость платных образовательных услуг за весь период обучения составляет 1100 (одна тысяча сто рублей) 00 копеек, включая расходы Исполнителя по пересылке документов об образовании. НДС не облагается.</w:t>
      </w:r>
    </w:p>
    <w:p w:rsidR="00FB5C85" w:rsidRDefault="008214C2" w:rsidP="00F2158C">
      <w:pPr>
        <w:numPr>
          <w:ilvl w:val="1"/>
          <w:numId w:val="9"/>
        </w:numPr>
        <w:ind w:left="0" w:right="160" w:firstLine="709"/>
      </w:pPr>
      <w:r>
        <w:t xml:space="preserve">Оплата Услуг, производится путем перечисления </w:t>
      </w:r>
      <w:r>
        <w:t>денежных средств на расчетный</w:t>
      </w:r>
      <w:r w:rsidR="00F2158C">
        <w:t xml:space="preserve"> </w:t>
      </w:r>
      <w:r>
        <w:t>счет Исполнителя в полном объеме до начала обучения.</w:t>
      </w:r>
    </w:p>
    <w:p w:rsidR="00FB5C85" w:rsidRDefault="008214C2" w:rsidP="00F2158C">
      <w:pPr>
        <w:numPr>
          <w:ilvl w:val="1"/>
          <w:numId w:val="9"/>
        </w:numPr>
        <w:ind w:left="0" w:right="160" w:firstLine="709"/>
      </w:pPr>
      <w:r>
        <w:t>Оплата Услуг может быть произведена третьим лицом с указанием в назначении</w:t>
      </w:r>
      <w:r w:rsidR="00F2158C">
        <w:t xml:space="preserve"> </w:t>
      </w:r>
      <w:r>
        <w:t>платежа номера Договора, фамилии, имени и отчества Заказчика.</w:t>
      </w:r>
    </w:p>
    <w:p w:rsidR="00FB5C85" w:rsidRDefault="008214C2" w:rsidP="00F2158C">
      <w:pPr>
        <w:numPr>
          <w:ilvl w:val="1"/>
          <w:numId w:val="9"/>
        </w:numPr>
        <w:ind w:left="0" w:right="160" w:firstLine="709"/>
      </w:pPr>
      <w:r>
        <w:t xml:space="preserve">Обязанность по оплате образовательных </w:t>
      </w:r>
      <w:r>
        <w:t>услуг считается исполненной с момента</w:t>
      </w:r>
      <w:r w:rsidR="00F2158C">
        <w:t xml:space="preserve"> </w:t>
      </w:r>
      <w:r>
        <w:t>поступления денежных средств, в размере и сроках, установленных в настоящем Договоре, на расчетный счет Исполнителя.</w:t>
      </w:r>
    </w:p>
    <w:p w:rsidR="00FB5C85" w:rsidRDefault="008214C2" w:rsidP="006E728A">
      <w:pPr>
        <w:numPr>
          <w:ilvl w:val="1"/>
          <w:numId w:val="9"/>
        </w:numPr>
        <w:spacing w:after="323"/>
        <w:ind w:left="0" w:right="160" w:firstLine="709"/>
      </w:pPr>
      <w:r>
        <w:t>За возврат почтовых отправлений, пересылку по новому адресу, возникших по вине</w:t>
      </w:r>
      <w:r w:rsidR="00F2158C">
        <w:t xml:space="preserve"> </w:t>
      </w:r>
      <w:r>
        <w:t xml:space="preserve">Заказчика, с Заказчика </w:t>
      </w:r>
      <w:r>
        <w:t>взымается повторно стоимость указанных почтовых отправлений.</w:t>
      </w:r>
    </w:p>
    <w:p w:rsidR="00FB5C85" w:rsidRDefault="008214C2" w:rsidP="00F2158C">
      <w:pPr>
        <w:numPr>
          <w:ilvl w:val="0"/>
          <w:numId w:val="1"/>
        </w:numPr>
        <w:spacing w:after="0"/>
        <w:ind w:right="778" w:hanging="515"/>
        <w:jc w:val="center"/>
      </w:pPr>
      <w:r>
        <w:t>Основания изменения и расторжения договора</w:t>
      </w:r>
    </w:p>
    <w:p w:rsidR="00FB5C85" w:rsidRDefault="008214C2" w:rsidP="00F2158C">
      <w:pPr>
        <w:numPr>
          <w:ilvl w:val="1"/>
          <w:numId w:val="11"/>
        </w:numPr>
        <w:ind w:left="0" w:right="160" w:firstLine="709"/>
      </w:pPr>
      <w:r>
        <w:t>Условия, на которых заключен настоящий Договор, могут быть изменены по</w:t>
      </w:r>
      <w:r w:rsidR="00F2158C">
        <w:t xml:space="preserve"> </w:t>
      </w:r>
      <w:r>
        <w:t>соглашению Сторон или в соответствии с законодательством Российской Федерации.</w:t>
      </w:r>
    </w:p>
    <w:p w:rsidR="00FB5C85" w:rsidRDefault="008214C2" w:rsidP="00F2158C">
      <w:pPr>
        <w:numPr>
          <w:ilvl w:val="1"/>
          <w:numId w:val="11"/>
        </w:numPr>
        <w:ind w:left="0" w:right="160" w:firstLine="709"/>
      </w:pPr>
      <w:r>
        <w:t>Нас</w:t>
      </w:r>
      <w:r>
        <w:t>тоящий Договор может быть расторгнут по соглашению Сторон.</w:t>
      </w:r>
    </w:p>
    <w:p w:rsidR="00FB5C85" w:rsidRDefault="008214C2" w:rsidP="00F2158C">
      <w:pPr>
        <w:numPr>
          <w:ilvl w:val="1"/>
          <w:numId w:val="11"/>
        </w:numPr>
        <w:ind w:left="0" w:right="160" w:firstLine="709"/>
      </w:pPr>
      <w:r>
        <w:t>По инициативе Заказчика, в том числе в случае перевода Заказчика для</w:t>
      </w:r>
      <w:r w:rsidR="00F2158C">
        <w:t xml:space="preserve"> </w:t>
      </w:r>
      <w:r>
        <w:t>продолжения освоения образовательной программы в другую образовательную организацию.</w:t>
      </w:r>
    </w:p>
    <w:p w:rsidR="00FB5C85" w:rsidRDefault="008214C2" w:rsidP="00F2158C">
      <w:pPr>
        <w:numPr>
          <w:ilvl w:val="1"/>
          <w:numId w:val="11"/>
        </w:numPr>
        <w:ind w:left="0" w:right="160" w:firstLine="709"/>
      </w:pPr>
      <w:r>
        <w:t>Настоящий Договор может быть расторгнут по и</w:t>
      </w:r>
      <w:r>
        <w:t>нициативе Исполнителя в</w:t>
      </w:r>
      <w:r w:rsidR="00F2158C">
        <w:t xml:space="preserve"> </w:t>
      </w:r>
      <w:r>
        <w:t>одностороннем порядке в случаях:</w:t>
      </w:r>
    </w:p>
    <w:p w:rsidR="00FB5C85" w:rsidRDefault="008214C2" w:rsidP="00F2158C">
      <w:pPr>
        <w:spacing w:after="1" w:line="262" w:lineRule="auto"/>
        <w:ind w:left="0" w:firstLine="709"/>
        <w:jc w:val="left"/>
      </w:pPr>
      <w:r>
        <w:t>невыполнения Заказчиком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</w:t>
      </w:r>
      <w:r>
        <w:t>лнению учебного плана; 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 просрочки оплаты стоимости платных образовательных услуг; невозможности на</w:t>
      </w:r>
      <w:r>
        <w:t>длежащего исполнения обязательства по оказанию платных образовательных услуг вследствие действий (бездействия) Заказчика; в иных случаях, предусмотренных законодательством Российской Федерации.</w:t>
      </w:r>
    </w:p>
    <w:p w:rsidR="00FB5C85" w:rsidRDefault="008214C2" w:rsidP="00F2158C">
      <w:pPr>
        <w:numPr>
          <w:ilvl w:val="1"/>
          <w:numId w:val="11"/>
        </w:numPr>
        <w:ind w:left="0" w:right="160" w:firstLine="709"/>
      </w:pPr>
      <w:r>
        <w:t>Настоящий Договор расторгается досрочно:</w:t>
      </w:r>
    </w:p>
    <w:p w:rsidR="00FB5C85" w:rsidRDefault="008214C2" w:rsidP="00F2158C">
      <w:pPr>
        <w:ind w:left="0" w:right="262" w:firstLine="709"/>
      </w:pPr>
      <w:r>
        <w:t>по обстоятельствам, н</w:t>
      </w:r>
      <w:r>
        <w:t>е зависящим от воли Исполнитель, в том числе в случае ликвидации Исполнителя, приостановления действия или аннулирования лицензии Исполнителя.</w:t>
      </w:r>
    </w:p>
    <w:p w:rsidR="00FB5C85" w:rsidRDefault="008214C2" w:rsidP="00F2158C">
      <w:pPr>
        <w:numPr>
          <w:ilvl w:val="1"/>
          <w:numId w:val="11"/>
        </w:numPr>
        <w:ind w:left="0" w:right="160" w:firstLine="709"/>
      </w:pPr>
      <w:r>
        <w:t>Исполнитель вправе отказаться от исполнения обязательств по Договору при</w:t>
      </w:r>
      <w:r w:rsidR="00F2158C">
        <w:t xml:space="preserve"> </w:t>
      </w:r>
      <w:r>
        <w:t>условии полного возмещения Заказчику убыт</w:t>
      </w:r>
      <w:r>
        <w:t>ков.</w:t>
      </w:r>
    </w:p>
    <w:p w:rsidR="00FB5C85" w:rsidRDefault="008214C2" w:rsidP="00F2158C">
      <w:pPr>
        <w:numPr>
          <w:ilvl w:val="1"/>
          <w:numId w:val="11"/>
        </w:numPr>
        <w:spacing w:after="323"/>
        <w:ind w:left="0" w:right="160" w:firstLine="709"/>
      </w:pPr>
      <w:r>
        <w:t>Заказчик вправе отказаться от исполнения настоящего Договора при условии</w:t>
      </w:r>
      <w:r w:rsidR="00F2158C">
        <w:t xml:space="preserve"> </w:t>
      </w:r>
      <w:r>
        <w:t>оплаты Исполнителю фактически понесенных им расходов, связанных с исполнением обязательств по Договору.</w:t>
      </w:r>
    </w:p>
    <w:p w:rsidR="00FB5C85" w:rsidRDefault="008214C2" w:rsidP="00F2158C">
      <w:pPr>
        <w:numPr>
          <w:ilvl w:val="0"/>
          <w:numId w:val="1"/>
        </w:numPr>
        <w:spacing w:after="0"/>
        <w:ind w:right="778" w:hanging="515"/>
        <w:jc w:val="center"/>
      </w:pPr>
      <w:r>
        <w:t>Ответственность Исполнителя, Заказчика</w:t>
      </w:r>
    </w:p>
    <w:p w:rsidR="00FB5C85" w:rsidRDefault="008214C2" w:rsidP="00F2158C">
      <w:pPr>
        <w:numPr>
          <w:ilvl w:val="1"/>
          <w:numId w:val="12"/>
        </w:numPr>
        <w:ind w:left="0" w:right="357" w:firstLine="709"/>
      </w:pPr>
      <w:r>
        <w:t>За неисполнение или ненадлежащее исполнение своих обязательств по Договору</w:t>
      </w:r>
      <w:r w:rsidR="00F2158C">
        <w:t xml:space="preserve"> </w:t>
      </w:r>
      <w:r>
        <w:t>Стороны несут ответственность, предусмотренную законодательством Российской Федерации и Договором.</w:t>
      </w:r>
    </w:p>
    <w:p w:rsidR="00FB5C85" w:rsidRDefault="008214C2" w:rsidP="00F2158C">
      <w:pPr>
        <w:numPr>
          <w:ilvl w:val="1"/>
          <w:numId w:val="12"/>
        </w:numPr>
        <w:ind w:left="0" w:right="357" w:firstLine="709"/>
      </w:pPr>
      <w:r>
        <w:t>При обнаружении недостатка образовательной услуги, в том числе оказания ее не в</w:t>
      </w:r>
    </w:p>
    <w:p w:rsidR="00FB5C85" w:rsidRDefault="008214C2" w:rsidP="00F2158C">
      <w:pPr>
        <w:ind w:left="0" w:right="160" w:firstLine="709"/>
      </w:pPr>
      <w:r>
        <w:lastRenderedPageBreak/>
        <w:t>пол</w:t>
      </w:r>
      <w:r>
        <w:t>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5C85" w:rsidRDefault="008214C2" w:rsidP="00F2158C">
      <w:pPr>
        <w:numPr>
          <w:ilvl w:val="2"/>
          <w:numId w:val="7"/>
        </w:numPr>
        <w:ind w:left="0" w:right="160" w:firstLine="709"/>
      </w:pPr>
      <w:r>
        <w:t>Безвозмездного оказания образовательной услуги;</w:t>
      </w:r>
    </w:p>
    <w:p w:rsidR="00FB5C85" w:rsidRDefault="008214C2" w:rsidP="00F2158C">
      <w:pPr>
        <w:numPr>
          <w:ilvl w:val="2"/>
          <w:numId w:val="7"/>
        </w:numPr>
        <w:ind w:left="0" w:right="160" w:firstLine="709"/>
      </w:pPr>
      <w:r>
        <w:t>Соразмерного уменьшения стоимости оказанной образовательной услуги;</w:t>
      </w:r>
    </w:p>
    <w:p w:rsidR="00FB5C85" w:rsidRDefault="008214C2" w:rsidP="00F2158C">
      <w:pPr>
        <w:numPr>
          <w:ilvl w:val="2"/>
          <w:numId w:val="7"/>
        </w:numPr>
        <w:ind w:left="0" w:right="160" w:firstLine="709"/>
      </w:pPr>
      <w:r>
        <w:t>В</w:t>
      </w:r>
      <w:r>
        <w:t>озмещения понесенных им расходов по устранению недостатков оказанной</w:t>
      </w:r>
      <w:r w:rsidR="00F2158C">
        <w:t xml:space="preserve"> </w:t>
      </w:r>
      <w:r>
        <w:t>образовательной услуги своими силами или третьими лицами.</w:t>
      </w:r>
    </w:p>
    <w:p w:rsidR="00FB5C85" w:rsidRDefault="008214C2" w:rsidP="00F2158C">
      <w:pPr>
        <w:numPr>
          <w:ilvl w:val="1"/>
          <w:numId w:val="8"/>
        </w:numPr>
        <w:ind w:left="0" w:right="408" w:firstLine="709"/>
      </w:pPr>
      <w:r>
        <w:t>Заказчик вправе отказаться от исполнения Договора и потребовать полного</w:t>
      </w:r>
      <w:r w:rsidR="00F2158C">
        <w:t xml:space="preserve"> </w:t>
      </w:r>
      <w:r>
        <w:t>возмещения убытков, если в течение пяти рабочих дней недост</w:t>
      </w:r>
      <w:r>
        <w:t>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5C85" w:rsidRDefault="008214C2" w:rsidP="00F2158C">
      <w:pPr>
        <w:numPr>
          <w:ilvl w:val="1"/>
          <w:numId w:val="8"/>
        </w:numPr>
        <w:ind w:left="0" w:right="408" w:firstLine="709"/>
      </w:pPr>
      <w:r>
        <w:t>Если Исполните</w:t>
      </w:r>
      <w:r>
        <w:t>ль нарушил сроки оказания образовательной услуги (сроки начала</w:t>
      </w:r>
      <w:r w:rsidR="00F2158C">
        <w:t xml:space="preserve"> </w:t>
      </w:r>
      <w:r>
        <w:t>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</w:t>
      </w:r>
      <w:r>
        <w:t>т осуществлена в срок, Заказчик вправе по своему выбору:</w:t>
      </w:r>
    </w:p>
    <w:p w:rsidR="00FB5C85" w:rsidRDefault="008214C2" w:rsidP="00F2158C">
      <w:pPr>
        <w:numPr>
          <w:ilvl w:val="2"/>
          <w:numId w:val="13"/>
        </w:numPr>
        <w:ind w:left="0" w:right="443" w:firstLine="709"/>
      </w:pPr>
      <w:r>
        <w:t>Назначить Исполнителю новый срок, в течение которого Исполнитель должен</w:t>
      </w:r>
      <w:r w:rsidR="00F2158C">
        <w:t xml:space="preserve"> </w:t>
      </w:r>
      <w:r>
        <w:t>приступить к оказанию образовательной услуги и (или) закончить оказание образовательной услуги;</w:t>
      </w:r>
    </w:p>
    <w:p w:rsidR="00FB5C85" w:rsidRDefault="008214C2" w:rsidP="00F2158C">
      <w:pPr>
        <w:numPr>
          <w:ilvl w:val="2"/>
          <w:numId w:val="13"/>
        </w:numPr>
        <w:ind w:left="0" w:right="443" w:firstLine="709"/>
      </w:pPr>
      <w:r>
        <w:t>Поручить оказать образовательную</w:t>
      </w:r>
      <w:r>
        <w:t xml:space="preserve"> услугу третьим лицам за разумную цену и</w:t>
      </w:r>
      <w:r w:rsidR="00F2158C">
        <w:t xml:space="preserve"> </w:t>
      </w:r>
      <w:r>
        <w:t>потребовать от Исполнителя возмещения понесенных расходов; 6.4.3. Потребовать уменьшения стоимости образовательной услуги;</w:t>
      </w:r>
    </w:p>
    <w:p w:rsidR="00FB5C85" w:rsidRDefault="008214C2" w:rsidP="00F2158C">
      <w:pPr>
        <w:ind w:left="0" w:right="160" w:firstLine="709"/>
      </w:pPr>
      <w:r>
        <w:t>6.4.4. Расторгнуть Договор.</w:t>
      </w:r>
    </w:p>
    <w:p w:rsidR="00FB5C85" w:rsidRDefault="008214C2" w:rsidP="00F2158C">
      <w:pPr>
        <w:numPr>
          <w:ilvl w:val="1"/>
          <w:numId w:val="6"/>
        </w:numPr>
        <w:ind w:left="0" w:right="160" w:firstLine="709"/>
      </w:pPr>
      <w:r>
        <w:t>Заказчик вправе потребовать полного возмещения убытков, причиненн</w:t>
      </w:r>
      <w:r>
        <w:t>ых ему в</w:t>
      </w:r>
      <w:r w:rsidR="00F2158C">
        <w:t xml:space="preserve"> </w:t>
      </w:r>
      <w:r>
        <w:t>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B5C85" w:rsidRDefault="008214C2" w:rsidP="00F2158C">
      <w:pPr>
        <w:numPr>
          <w:ilvl w:val="1"/>
          <w:numId w:val="6"/>
        </w:numPr>
        <w:ind w:left="0" w:right="160" w:firstLine="709"/>
      </w:pPr>
      <w:r>
        <w:t>В случае нарушения Заказчиком обязанностей, установленных разделом III</w:t>
      </w:r>
      <w:r w:rsidR="00F2158C">
        <w:t xml:space="preserve"> </w:t>
      </w:r>
      <w:r>
        <w:t>настоящего Договора, Исполнитель не нес</w:t>
      </w:r>
      <w:r>
        <w:t>ет ответственности за неисполнение или ненадлежащее исполнение своих обязательств по настоящему Договору.</w:t>
      </w:r>
    </w:p>
    <w:p w:rsidR="00FB5C85" w:rsidRDefault="008214C2" w:rsidP="00F2158C">
      <w:pPr>
        <w:numPr>
          <w:ilvl w:val="1"/>
          <w:numId w:val="6"/>
        </w:numPr>
        <w:spacing w:after="323"/>
        <w:ind w:left="0" w:right="160" w:firstLine="709"/>
      </w:pPr>
      <w:r>
        <w:t>Заказчик уплачивает штраф в размере 3 000 рублей за предоставление</w:t>
      </w:r>
      <w:r w:rsidR="00F2158C">
        <w:t xml:space="preserve"> </w:t>
      </w:r>
      <w:r>
        <w:t>недостоверных паспортных данных обучающихся лиц Исполнителю.</w:t>
      </w:r>
    </w:p>
    <w:p w:rsidR="00FB5C85" w:rsidRDefault="00F2158C" w:rsidP="00F2158C">
      <w:pPr>
        <w:numPr>
          <w:ilvl w:val="0"/>
          <w:numId w:val="1"/>
        </w:numPr>
        <w:spacing w:after="0" w:line="259" w:lineRule="auto"/>
        <w:ind w:right="778" w:hanging="515"/>
        <w:jc w:val="center"/>
      </w:pPr>
      <w:r>
        <w:t xml:space="preserve">Порядок </w:t>
      </w:r>
      <w:r w:rsidR="008214C2">
        <w:t>приемки оказан</w:t>
      </w:r>
      <w:r w:rsidR="008214C2">
        <w:t>ных услуг</w:t>
      </w:r>
    </w:p>
    <w:p w:rsidR="00FB5C85" w:rsidRDefault="008214C2" w:rsidP="00F2158C">
      <w:pPr>
        <w:numPr>
          <w:ilvl w:val="1"/>
          <w:numId w:val="10"/>
        </w:numPr>
        <w:ind w:left="0" w:right="285" w:firstLine="720"/>
      </w:pPr>
      <w:r>
        <w:t>Сдача оказанных Услуг Исполнителем их прием Заказчиком оформляются актом</w:t>
      </w:r>
      <w:r w:rsidR="00F2158C">
        <w:t xml:space="preserve"> </w:t>
      </w:r>
      <w:r>
        <w:t>приема-передачи оказанных услуг, далее по тексту – «Акт», подписанным Сторонами.</w:t>
      </w:r>
    </w:p>
    <w:p w:rsidR="00FB5C85" w:rsidRDefault="008214C2" w:rsidP="00F2158C">
      <w:pPr>
        <w:numPr>
          <w:ilvl w:val="1"/>
          <w:numId w:val="10"/>
        </w:numPr>
        <w:ind w:left="0" w:right="285" w:firstLine="720"/>
      </w:pPr>
      <w:r>
        <w:t>Заказчик обязан подписать Акт в течение 5 (пяти) рабочих дней после его</w:t>
      </w:r>
      <w:r w:rsidR="00F2158C">
        <w:t xml:space="preserve"> </w:t>
      </w:r>
      <w:r>
        <w:t>получения или направит</w:t>
      </w:r>
      <w:r>
        <w:t>ь в тот же срок письменный мотивированный отказ от приемки Услуг.</w:t>
      </w:r>
    </w:p>
    <w:p w:rsidR="00FB5C85" w:rsidRDefault="008214C2" w:rsidP="00F2158C">
      <w:pPr>
        <w:numPr>
          <w:ilvl w:val="1"/>
          <w:numId w:val="10"/>
        </w:numPr>
        <w:ind w:left="0" w:right="285" w:firstLine="720"/>
      </w:pPr>
      <w:r>
        <w:t>Передача Акта или мотивированного отказа от подписания Акта Исполнителем</w:t>
      </w:r>
      <w:r w:rsidR="00F2158C">
        <w:t xml:space="preserve"> </w:t>
      </w:r>
      <w:r>
        <w:t>может быть передана в виде электронной копии документа посредством электронной почты либо посредством факса, с последующим предоставлением оригинала Акта или мотивированного отказа, по</w:t>
      </w:r>
      <w:r>
        <w:t>дписанного Заказчиком на бумажном носителе.</w:t>
      </w:r>
    </w:p>
    <w:p w:rsidR="00FB5C85" w:rsidRDefault="008214C2" w:rsidP="00F2158C">
      <w:pPr>
        <w:numPr>
          <w:ilvl w:val="1"/>
          <w:numId w:val="10"/>
        </w:numPr>
        <w:spacing w:after="323"/>
        <w:ind w:left="0" w:right="285" w:firstLine="720"/>
      </w:pPr>
      <w:r>
        <w:t>В случае не подписания Заказчиком Акта оказанных услуг или не предоставления</w:t>
      </w:r>
      <w:r w:rsidR="00F2158C">
        <w:t xml:space="preserve"> </w:t>
      </w:r>
      <w:r>
        <w:t xml:space="preserve">мотивированного отказа в установленный срок, Акт и указанные в нем Услуги считаются принятыми. В дальнейшем претензии по оказанию Услуг </w:t>
      </w:r>
      <w:r>
        <w:t>не принимаются, и Акт приобретает юридическую силу за подписью Исполнителя.</w:t>
      </w:r>
    </w:p>
    <w:p w:rsidR="00FB5C85" w:rsidRDefault="008214C2" w:rsidP="00F2158C">
      <w:pPr>
        <w:numPr>
          <w:ilvl w:val="0"/>
          <w:numId w:val="1"/>
        </w:numPr>
        <w:spacing w:after="0" w:line="259" w:lineRule="auto"/>
        <w:ind w:right="778" w:hanging="515"/>
        <w:jc w:val="center"/>
      </w:pPr>
      <w:r>
        <w:t>Заключительные положения</w:t>
      </w:r>
    </w:p>
    <w:p w:rsidR="00FB5C85" w:rsidRDefault="008214C2" w:rsidP="00F2158C">
      <w:pPr>
        <w:ind w:left="-5" w:right="311" w:firstLine="714"/>
      </w:pPr>
      <w: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B5C85" w:rsidRDefault="008214C2" w:rsidP="00F2158C">
      <w:pPr>
        <w:numPr>
          <w:ilvl w:val="0"/>
          <w:numId w:val="17"/>
        </w:numPr>
        <w:ind w:left="-5" w:right="160" w:firstLine="714"/>
      </w:pPr>
      <w:r>
        <w:t>2.Сведения, указанные в на</w:t>
      </w:r>
      <w:r>
        <w:t>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B5C85" w:rsidRDefault="008214C2" w:rsidP="00F2158C">
      <w:pPr>
        <w:numPr>
          <w:ilvl w:val="1"/>
          <w:numId w:val="17"/>
        </w:numPr>
        <w:ind w:left="-5" w:right="160" w:firstLine="714"/>
      </w:pPr>
      <w:r>
        <w:lastRenderedPageBreak/>
        <w:t>Все споры по настоящему Договору рассматриваются путем переговоров, при не</w:t>
      </w:r>
      <w:r w:rsidR="00F2158C">
        <w:t xml:space="preserve"> </w:t>
      </w:r>
      <w:r>
        <w:t>достижении согласия – в Арбитражном</w:t>
      </w:r>
      <w:r>
        <w:t xml:space="preserve"> суде Новосибирской области.</w:t>
      </w:r>
    </w:p>
    <w:p w:rsidR="00FB5C85" w:rsidRDefault="008214C2" w:rsidP="00F2158C">
      <w:pPr>
        <w:numPr>
          <w:ilvl w:val="1"/>
          <w:numId w:val="17"/>
        </w:numPr>
        <w:ind w:left="-5" w:right="160" w:firstLine="714"/>
      </w:pPr>
      <w:r>
        <w:t>Стороны пришли к соглашению об использовании факсимильного воспроизведения</w:t>
      </w:r>
      <w:r w:rsidR="00F2158C">
        <w:t xml:space="preserve"> </w:t>
      </w:r>
      <w:r>
        <w:t>подписи лиц, уполномоченных подписывать настоящий Договор, дополнительные соглашения к нему, заключаемые Сторонами и другие документы, в связи с оказание</w:t>
      </w:r>
      <w:r>
        <w:t>м образовательных услуг. Подписанный договор с использованием факсимильного воспроизведения подписи лиц, уполномоченных подписывать настоящий Договор, является заключенным и имеющий равную юридическую силу.</w:t>
      </w:r>
    </w:p>
    <w:p w:rsidR="00FB5C85" w:rsidRDefault="008214C2" w:rsidP="00F2158C">
      <w:pPr>
        <w:numPr>
          <w:ilvl w:val="1"/>
          <w:numId w:val="17"/>
        </w:numPr>
        <w:ind w:left="-5" w:right="160" w:firstLine="714"/>
      </w:pPr>
      <w:r>
        <w:t>В соответствии с пунктом 2 статьи 434 Гражданског</w:t>
      </w:r>
      <w:r>
        <w:t>о кодекса Российской</w:t>
      </w:r>
      <w:r w:rsidR="00F2158C">
        <w:t xml:space="preserve"> </w:t>
      </w:r>
      <w:r>
        <w:t>Федерации, при обмене письмами, телеграммами, телексами, телефаксами и иными</w:t>
      </w:r>
    </w:p>
    <w:p w:rsidR="00FB5C85" w:rsidRDefault="008214C2" w:rsidP="00F2158C">
      <w:pPr>
        <w:ind w:left="-5" w:right="160" w:firstLine="714"/>
      </w:pPr>
      <w:r>
        <w:t>документами, в том числе посредством электронной почты, электронными документами, передаваемыми по каналам связи, позволяющими достоверно установить, что докум</w:t>
      </w:r>
      <w:r>
        <w:t>ент исходит от стороны по договору, равносилен заключению договора в письменной форме, на условиях, изложенных в Договоре.</w:t>
      </w:r>
    </w:p>
    <w:p w:rsidR="00FB5C85" w:rsidRDefault="008214C2" w:rsidP="00F2158C">
      <w:pPr>
        <w:numPr>
          <w:ilvl w:val="1"/>
          <w:numId w:val="17"/>
        </w:numPr>
        <w:ind w:left="-5" w:right="160" w:firstLine="714"/>
      </w:pPr>
      <w:r>
        <w:t>Настоящий Договор составлен в двух экземплярах, по одному для каждой из</w:t>
      </w:r>
      <w:r w:rsidR="00F2158C">
        <w:t xml:space="preserve"> </w:t>
      </w:r>
      <w:r>
        <w:t>Сторон. Все экземпляры имеют одинаковую юридическую силу. Изме</w:t>
      </w:r>
      <w:r>
        <w:t>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B5C85" w:rsidRDefault="008214C2" w:rsidP="00F2158C">
      <w:pPr>
        <w:numPr>
          <w:ilvl w:val="1"/>
          <w:numId w:val="17"/>
        </w:numPr>
        <w:ind w:left="-5" w:right="160" w:firstLine="714"/>
      </w:pPr>
      <w:r>
        <w:t>Изменения Договора оформляются дополнительными соглашениями к Договору.</w:t>
      </w:r>
    </w:p>
    <w:p w:rsidR="00FB5C85" w:rsidRDefault="008214C2" w:rsidP="00F2158C">
      <w:pPr>
        <w:numPr>
          <w:ilvl w:val="1"/>
          <w:numId w:val="17"/>
        </w:numPr>
        <w:ind w:left="-5" w:right="160" w:firstLine="714"/>
      </w:pPr>
      <w:r>
        <w:t>Обучающийся Заказчика подписывают письменно</w:t>
      </w:r>
      <w:r>
        <w:t>е согласие на обработку</w:t>
      </w:r>
      <w:r w:rsidR="00F2158C">
        <w:t xml:space="preserve"> </w:t>
      </w:r>
      <w:r>
        <w:t>персональных данных, являющееся приложением № 2 и неотъемлемой частью настоящего договора.</w:t>
      </w:r>
    </w:p>
    <w:p w:rsidR="00FB5C85" w:rsidRDefault="008214C2" w:rsidP="00F2158C">
      <w:pPr>
        <w:numPr>
          <w:ilvl w:val="1"/>
          <w:numId w:val="17"/>
        </w:numPr>
        <w:ind w:left="-5" w:right="160" w:firstLine="714"/>
      </w:pPr>
      <w:r>
        <w:t>Заказчик несет ответственность за достоверность предоставленных Исполнителю</w:t>
      </w:r>
    </w:p>
    <w:p w:rsidR="00FB5C85" w:rsidRDefault="008214C2" w:rsidP="00F2158C">
      <w:pPr>
        <w:ind w:left="-5" w:right="160" w:firstLine="714"/>
      </w:pPr>
      <w:r>
        <w:t>паспортных данных обучающихся лиц. Паспортные данные обучающихся л</w:t>
      </w:r>
      <w:r>
        <w:t>иц, предоставленные Заказчиком, используются Исполнителем только в пределах оказания образовательных услуг по настоящему договору.</w:t>
      </w:r>
    </w:p>
    <w:p w:rsidR="00FB5C85" w:rsidRDefault="008214C2" w:rsidP="00F2158C">
      <w:pPr>
        <w:numPr>
          <w:ilvl w:val="1"/>
          <w:numId w:val="17"/>
        </w:numPr>
        <w:spacing w:after="323"/>
        <w:ind w:left="-5" w:right="160" w:firstLine="714"/>
      </w:pPr>
      <w:r>
        <w:t>Заказчик не вправе использовать учебно-методический комплекс, включающий: рабочую программу, текстовые материалы лекций, виде</w:t>
      </w:r>
      <w:r>
        <w:t>о-лекции, контрольно</w:t>
      </w:r>
      <w:r w:rsidR="00F2158C">
        <w:t>-</w:t>
      </w:r>
      <w:r>
        <w:t>измерительные материалы Исполнителя в коммерческих и иных целях, не установленных предметом договора. Все права на учебно-методический комплекс принадлежат Исполнителю. В случае нарушения настоящего пункта Заказчик уплачивает Исполнител</w:t>
      </w:r>
      <w:r>
        <w:t>ю штраф в размере 100 000 рублей, Исполнитель вправе взыскать причиненные убытки сверх штрафа, виновное лицо несет уголовную и административную ответственность.</w:t>
      </w:r>
    </w:p>
    <w:p w:rsidR="00FB5C85" w:rsidRDefault="008214C2">
      <w:pPr>
        <w:spacing w:after="254" w:line="259" w:lineRule="auto"/>
        <w:ind w:left="190" w:right="778"/>
        <w:jc w:val="center"/>
      </w:pPr>
      <w:r>
        <w:t>IX. Адреса и реквизиты сторон</w:t>
      </w: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376"/>
      </w:tblGrid>
      <w:tr w:rsidR="00F2158C" w:rsidRPr="008214C2" w:rsidTr="00BB2184">
        <w:trPr>
          <w:trHeight w:val="382"/>
        </w:trPr>
        <w:tc>
          <w:tcPr>
            <w:tcW w:w="5375" w:type="dxa"/>
          </w:tcPr>
          <w:p w:rsidR="00F2158C" w:rsidRPr="008214C2" w:rsidRDefault="00F2158C" w:rsidP="00F2158C">
            <w:pPr>
              <w:rPr>
                <w:sz w:val="22"/>
              </w:rPr>
            </w:pPr>
            <w:bookmarkStart w:id="0" w:name="_GoBack"/>
            <w:r w:rsidRPr="008214C2">
              <w:rPr>
                <w:sz w:val="22"/>
              </w:rPr>
              <w:t>Исполнитель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 xml:space="preserve">Наименование организации 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АНО ДПО «МИПКП»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Местонахождение: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ОГРН: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ИНН: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КПП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 xml:space="preserve">Банковские реквизиты: 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р/с: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Банк: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к/с: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БИК:</w:t>
            </w:r>
          </w:p>
          <w:p w:rsidR="00F2158C" w:rsidRPr="008214C2" w:rsidRDefault="00F2158C" w:rsidP="00F2158C">
            <w:pPr>
              <w:rPr>
                <w:sz w:val="22"/>
              </w:rPr>
            </w:pPr>
          </w:p>
          <w:p w:rsidR="00F2158C" w:rsidRPr="008214C2" w:rsidRDefault="00F2158C" w:rsidP="00F2158C">
            <w:pPr>
              <w:rPr>
                <w:sz w:val="22"/>
              </w:rPr>
            </w:pPr>
          </w:p>
        </w:tc>
        <w:tc>
          <w:tcPr>
            <w:tcW w:w="5376" w:type="dxa"/>
          </w:tcPr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 xml:space="preserve">Заказчик 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 xml:space="preserve">Наименование организации 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АНО ДПО «МИПКП»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Местонахождение: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ОГРН: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ИНН: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КПП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 xml:space="preserve">Банковские реквизиты: 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р/с: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Банк: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к/с: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БИК:</w:t>
            </w:r>
          </w:p>
          <w:p w:rsidR="00F2158C" w:rsidRPr="008214C2" w:rsidRDefault="00F2158C" w:rsidP="00F2158C">
            <w:pPr>
              <w:rPr>
                <w:sz w:val="22"/>
              </w:rPr>
            </w:pPr>
          </w:p>
        </w:tc>
      </w:tr>
      <w:tr w:rsidR="00F2158C" w:rsidRPr="008214C2" w:rsidTr="00BB2184">
        <w:tc>
          <w:tcPr>
            <w:tcW w:w="5375" w:type="dxa"/>
          </w:tcPr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_______________________________/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 xml:space="preserve">                   (подпись)</w:t>
            </w:r>
          </w:p>
        </w:tc>
        <w:tc>
          <w:tcPr>
            <w:tcW w:w="5376" w:type="dxa"/>
          </w:tcPr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>________________________________/</w:t>
            </w:r>
          </w:p>
          <w:p w:rsidR="00F2158C" w:rsidRPr="008214C2" w:rsidRDefault="00F2158C" w:rsidP="00F2158C">
            <w:pPr>
              <w:rPr>
                <w:sz w:val="22"/>
              </w:rPr>
            </w:pPr>
            <w:r w:rsidRPr="008214C2">
              <w:rPr>
                <w:sz w:val="22"/>
              </w:rPr>
              <w:t xml:space="preserve">                         (подпись)</w:t>
            </w:r>
          </w:p>
        </w:tc>
      </w:tr>
      <w:bookmarkEnd w:id="0"/>
    </w:tbl>
    <w:p w:rsidR="00F2158C" w:rsidRDefault="00F2158C"/>
    <w:p w:rsidR="00F2158C" w:rsidRDefault="00F2158C"/>
    <w:p w:rsidR="00F2158C" w:rsidRDefault="00F2158C"/>
    <w:p w:rsidR="00F2158C" w:rsidRDefault="00F2158C" w:rsidP="00F2158C">
      <w:pPr>
        <w:ind w:left="0" w:firstLine="0"/>
        <w:sectPr w:rsidR="00F2158C" w:rsidSect="00F2158C">
          <w:pgSz w:w="11906" w:h="16838"/>
          <w:pgMar w:top="567" w:right="425" w:bottom="720" w:left="720" w:header="720" w:footer="720" w:gutter="0"/>
          <w:cols w:space="720"/>
          <w:docGrid w:linePitch="313"/>
        </w:sectPr>
      </w:pPr>
    </w:p>
    <w:p w:rsidR="00F2158C" w:rsidRDefault="00F2158C" w:rsidP="00F2158C">
      <w:pPr>
        <w:spacing w:line="261" w:lineRule="auto"/>
        <w:ind w:left="0" w:firstLine="0"/>
        <w:jc w:val="left"/>
      </w:pPr>
    </w:p>
    <w:sectPr w:rsidR="00F2158C">
      <w:type w:val="continuous"/>
      <w:pgSz w:w="11906" w:h="16838"/>
      <w:pgMar w:top="1440" w:right="1062" w:bottom="1440" w:left="1417" w:header="720" w:footer="720" w:gutter="0"/>
      <w:cols w:num="2" w:space="720" w:equalWidth="0">
        <w:col w:w="3999" w:space="820"/>
        <w:col w:w="4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22AC6"/>
    <w:multiLevelType w:val="multilevel"/>
    <w:tmpl w:val="486EFE92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EC750D"/>
    <w:multiLevelType w:val="multilevel"/>
    <w:tmpl w:val="9D08AEE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AA2259"/>
    <w:multiLevelType w:val="multilevel"/>
    <w:tmpl w:val="B4128AE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EA6AE4"/>
    <w:multiLevelType w:val="multilevel"/>
    <w:tmpl w:val="EB2481D8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E02AEF"/>
    <w:multiLevelType w:val="multilevel"/>
    <w:tmpl w:val="9CC4B6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1240AD"/>
    <w:multiLevelType w:val="multilevel"/>
    <w:tmpl w:val="DDE63F80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682504"/>
    <w:multiLevelType w:val="multilevel"/>
    <w:tmpl w:val="730863E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047C20"/>
    <w:multiLevelType w:val="multilevel"/>
    <w:tmpl w:val="5E7AF4A0"/>
    <w:lvl w:ilvl="0">
      <w:start w:val="8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486C5B"/>
    <w:multiLevelType w:val="multilevel"/>
    <w:tmpl w:val="5AD4146E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F61B02"/>
    <w:multiLevelType w:val="multilevel"/>
    <w:tmpl w:val="BAACDA0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F856A1"/>
    <w:multiLevelType w:val="multilevel"/>
    <w:tmpl w:val="730E70B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EF4532"/>
    <w:multiLevelType w:val="multilevel"/>
    <w:tmpl w:val="8402A18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DF13C64"/>
    <w:multiLevelType w:val="multilevel"/>
    <w:tmpl w:val="2A847AAE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8CE719A"/>
    <w:multiLevelType w:val="hybridMultilevel"/>
    <w:tmpl w:val="043838AE"/>
    <w:lvl w:ilvl="0" w:tplc="EFCADDB0">
      <w:start w:val="1"/>
      <w:numFmt w:val="upperRoman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DA69504">
      <w:start w:val="1"/>
      <w:numFmt w:val="lowerLetter"/>
      <w:lvlText w:val="%2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5E86FC">
      <w:start w:val="1"/>
      <w:numFmt w:val="lowerRoman"/>
      <w:lvlText w:val="%3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A89696">
      <w:start w:val="1"/>
      <w:numFmt w:val="decimal"/>
      <w:lvlText w:val="%4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B6AEFE">
      <w:start w:val="1"/>
      <w:numFmt w:val="lowerLetter"/>
      <w:lvlText w:val="%5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A585712">
      <w:start w:val="1"/>
      <w:numFmt w:val="lowerRoman"/>
      <w:lvlText w:val="%6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64D260">
      <w:start w:val="1"/>
      <w:numFmt w:val="decimal"/>
      <w:lvlText w:val="%7"/>
      <w:lvlJc w:val="left"/>
      <w:pPr>
        <w:ind w:left="7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707104">
      <w:start w:val="1"/>
      <w:numFmt w:val="lowerLetter"/>
      <w:lvlText w:val="%8"/>
      <w:lvlJc w:val="left"/>
      <w:pPr>
        <w:ind w:left="8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68C0E1C">
      <w:start w:val="1"/>
      <w:numFmt w:val="lowerRoman"/>
      <w:lvlText w:val="%9"/>
      <w:lvlJc w:val="left"/>
      <w:pPr>
        <w:ind w:left="8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B70591"/>
    <w:multiLevelType w:val="multilevel"/>
    <w:tmpl w:val="8738179A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A3D3F86"/>
    <w:multiLevelType w:val="multilevel"/>
    <w:tmpl w:val="78AE183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4374B4"/>
    <w:multiLevelType w:val="multilevel"/>
    <w:tmpl w:val="D0641A88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14"/>
  </w:num>
  <w:num w:numId="14">
    <w:abstractNumId w:val="15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85"/>
    <w:rsid w:val="008214C2"/>
    <w:rsid w:val="00F2158C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E454B-FCD7-4EA8-9BE3-006B0727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8C"/>
    <w:pPr>
      <w:spacing w:after="3" w:line="265" w:lineRule="auto"/>
      <w:ind w:left="63" w:hanging="10"/>
      <w:jc w:val="both"/>
    </w:pPr>
    <w:rPr>
      <w:rFonts w:ascii="Calibri" w:eastAsia="Calibri" w:hAnsi="Calibri" w:cs="Calibri"/>
      <w:color w:val="000000"/>
      <w:sz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юридического лица</vt:lpstr>
    </vt:vector>
  </TitlesOfParts>
  <Company/>
  <LinksUpToDate>false</LinksUpToDate>
  <CharactersWithSpaces>16277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юридического лица</dc:title>
  <dc:subject/>
  <dc:creator>Григоните Иннеса Робертасовна</dc:creator>
  <cp:keywords/>
  <cp:lastModifiedBy>Григоните Иннеса Робертасовна</cp:lastModifiedBy>
  <cp:revision>2</cp:revision>
  <dcterms:created xsi:type="dcterms:W3CDTF">2024-07-10T05:08:00Z</dcterms:created>
  <dcterms:modified xsi:type="dcterms:W3CDTF">2024-07-10T05:08:00Z</dcterms:modified>
</cp:coreProperties>
</file>